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AB" w:rsidRPr="003C22AB" w:rsidRDefault="003C22AB" w:rsidP="003C22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2AB">
        <w:rPr>
          <w:rFonts w:ascii="Times New Roman" w:hAnsi="Times New Roman" w:cs="Times New Roman"/>
          <w:b/>
          <w:sz w:val="28"/>
          <w:szCs w:val="28"/>
        </w:rPr>
        <w:t>ПРАВА И ОБЯЗАННОСТИ ГРАЖДАН В СФЕРЕ ОХРАНЫ ЗДОРОВЬЯ</w:t>
      </w:r>
    </w:p>
    <w:p w:rsidR="003C22AB" w:rsidRPr="003C22AB" w:rsidRDefault="003C22AB" w:rsidP="003C22A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2AB">
        <w:rPr>
          <w:rFonts w:ascii="Times New Roman" w:hAnsi="Times New Roman" w:cs="Times New Roman"/>
          <w:b/>
          <w:sz w:val="28"/>
          <w:szCs w:val="28"/>
        </w:rPr>
        <w:t>Федеральный закон от 21 ноября 2011 г. N 323-ФЗ</w:t>
      </w:r>
    </w:p>
    <w:p w:rsidR="003C22AB" w:rsidRPr="003C22AB" w:rsidRDefault="003C22AB" w:rsidP="003C22A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2AB">
        <w:rPr>
          <w:rFonts w:ascii="Times New Roman" w:hAnsi="Times New Roman" w:cs="Times New Roman"/>
          <w:b/>
          <w:sz w:val="28"/>
          <w:szCs w:val="28"/>
        </w:rPr>
        <w:t>"Об основах охраны здоровья граждан в Российской Федерации"</w:t>
      </w:r>
    </w:p>
    <w:p w:rsid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2AB">
        <w:rPr>
          <w:rFonts w:ascii="Times New Roman" w:hAnsi="Times New Roman" w:cs="Times New Roman"/>
          <w:b/>
          <w:sz w:val="28"/>
          <w:szCs w:val="28"/>
        </w:rPr>
        <w:t>Глава 4. Права и обязанности граждан в сфере охраны здоровья</w:t>
      </w:r>
    </w:p>
    <w:p w:rsid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b/>
          <w:sz w:val="28"/>
          <w:szCs w:val="28"/>
        </w:rPr>
        <w:t>Статья 18.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Право на охрану здоровья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1. Каждый имеет право на охрану здоровья.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2. Право на охрану здоровья обеспечивается охраной окружающей среды, созданием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безопасных условий труда, благоприятных условий труда, быта, отдыха,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воспитания и обучения граждан, производством и реализацией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соответствующего качества, качественных, безопасных и доступных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лекарственных препаратов, а также оказанием доступной и качественной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:rsid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b/>
          <w:sz w:val="28"/>
          <w:szCs w:val="28"/>
        </w:rPr>
        <w:t>Статья 19.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Право на медицинскую помощь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1. Каждый имеет право на медицинскую помощь.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2. Каждый имеет право на медицинскую помощь в гарантированном объеме,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оказываемую без взимания платы в соответствии с программой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гарантий бесплатного оказания гражданам медицинской помощи,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получение платных медицинских услуг и иных услуг, в том числе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договором добровольного медицинского страхования.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3. Право на медицинскую помощь иностранных граждан, проживающих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пребывающих на территории Российской Федерации,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соответствующими международными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договорами Российской Федерации. Лица без гражданства,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проживающие в Российской Федерации, пользуются правом на медицинскую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помощь наравне с гражданами Российской Федерации, если иное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международными договорами Российской Федерации.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4. Порядок оказания медицинской помощи иностранным гражданам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Правительством Российской Федерации.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5. Пациент имеет право на: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1. выбор врача и выбор медицинской организации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2. профилактику, диагностику, лечение, медицинскую реабилитацию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медицинских организациях в условиях, соответствующих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22AB">
        <w:rPr>
          <w:rFonts w:ascii="Times New Roman" w:hAnsi="Times New Roman" w:cs="Times New Roman"/>
          <w:sz w:val="28"/>
          <w:szCs w:val="28"/>
        </w:rPr>
        <w:t>гигиеническим требованиям;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3. получение консультаций врачей-специалистов;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4. облегчение боли, связанной с заболеванием и (или) медицинским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вмешательством, доступными методами и лекарственными препаратами;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5. получение информации о своих правах и обязанностях, состоянии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здоровья, выбор лиц, которым в интересах пациента может быть передана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информация о состоянии его здоровья;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lastRenderedPageBreak/>
        <w:t>6. получение лечебного питания в случае нахождения пациента на лечении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стационарных условиях;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7. защиту сведений, составляющих врачебную тайну;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8. отказ от медицинского вмешательства;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9. возмещение вреда, причиненного здоровью при оказании ему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помощи;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10. допуск к нему адвоката или законного представителя для защиты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прав;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11. допуск к нему священнослужителя, а в случае нахождения пациента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лечении в стационарных условиях - на предоставление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отправления религиозных обрядов, проведение которых возможно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стационарных условиях, в том числе на предоставление отдельного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помещения, если это не нарушает внутренний распорядок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b/>
          <w:sz w:val="28"/>
          <w:szCs w:val="28"/>
        </w:rPr>
        <w:t>Статья 20.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Информированное добровольное согласие на медицинское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вмешательство и на отказ от медицинского вмешательства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12. Необходимым предварительным условием медицинского 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является дача информированного добровольного согласия гражданина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его законного представителя на медицинское вмешательство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предоставленной медицинским работником в доступной форме полной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информации о целях, методах оказания медицинской помощи, связанном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ними риске, возможных вариантах медицинского вмешательства, 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последствиях, а также о предполагаемых результатах оказания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13. Информированное добровольное согласие на медицинское вмешательство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дает один из родителей или иной законный представитель в отношении:</w:t>
      </w:r>
    </w:p>
    <w:p w:rsidR="003C22AB" w:rsidRPr="003C22AB" w:rsidRDefault="00D03738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лица, не достигшего возраста, установленного частью 5 статьи 47 и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частью 2 статьи 54 настоящего Федерального закона, или лица,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признанного в установленном законом порядке недееспособным,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если такое лицо по своему состоянию не способно дать согласие на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медицинское вмешательство;</w:t>
      </w:r>
    </w:p>
    <w:p w:rsidR="003C22AB" w:rsidRPr="003C22AB" w:rsidRDefault="00D03738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несовершеннолетнего больного наркоманией при оказании ему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наркологической помощи или при медицинском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освидетельствовании несовершеннолетнего в целях установления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состояния наркотического либо иного токсического опьянения (за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исключением установленных законодательством Российской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Федерации случаев приобретения несовершеннолетними полной</w:t>
      </w:r>
      <w:r w:rsidR="003C22AB"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дееспособности до достижения ими восемнадцатилетнего возраста).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14. Гражданин, один из родителей или иной законный представитель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указанного в части 2 настоящей статьи, имеют право отказаться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медицинского вмешательства или потребовать его прекращения,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исключением случаев, предусмотренных частью 9 настоящей статьи.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Законный представитель лица, признанного в установленном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порядке недееспособным, осуществляет указанное право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lastRenderedPageBreak/>
        <w:t>лицо по своему состоянию не способно отказаться от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вмешательства.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15. При отказе от медицинского вмешательства гражданину, одному из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родителей или иному законному представителю лица, указанного в части 2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настоящей статьи, в доступной для него форме должны быть разъяснены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возможные последствия такого отказа.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16. При отказе одного из родителей или иного законного представителя лица,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указанного в части 2 настоящей статьи, либо законного представителя лица,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признанного в установленном законом порядке недееспособным, от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медицинского вмешательства, необходимого для спасения его жизни,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медицинская организация имеет право обратиться в суд для защиты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интересов такого лица. Законный представитель лица, признанного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установленном законом порядке недееспособным, извещает орган опеки 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попечительства по месту жительства подопечного об отказе от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медицинского вмешательства, необходимого для спасения жизни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подопечного, не позднее дня, следующего за днем этого отказа.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17. Лица, указанные в частях 1 и 2 настоящей статьи, для получения первичной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медико-санитарной помощи при выборе врача и медицинской организации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 срок их выбора дают информированное добровольное согласие на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определенные виды медицинского вмешательства, которые включаются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перечень, устанавливаемый уполномоченным федеральным органом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исполнительной власти.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18. Информированное добровольное согласие на медицинское вмешательство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или отказ от медицинского вмешательства оформляется в письменной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форме, подписывается гражданином, одним из родителей или иным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законным представителем, медицинским работником и содержится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документации пациента.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19. Порядок дачи информированного добровольного согласия на медицинское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вмешательство и отказа от медицинского вмешательства, в том числе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отношении определенных видов медицинского вмешательства, форма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информированного добровольного согласия на медицинское вмешательство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 форма отказа от медицинского вмешательства утверждаются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уполномоченным федеральным органом исполнительной власти.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20. Медицинское вмешательство без согласия гражданина, одного из родителей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или иного законного представителя допускается: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1. если медицинское вмешательство необходимо по экстренным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показаниям для устранения угрозы жизни человека и если его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состояние не позволяет выразить свою волю или отсутствуют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законные представители (в отношении лиц, указанных в части 2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настоящей статьи);</w:t>
      </w:r>
    </w:p>
    <w:p w:rsidR="00D03738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2. в отношении лиц, страдающих заболеваниями, представляющими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опасность для окружающих;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3. в отношении лиц, страдающих тяжелыми психическими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расстройствами;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4. в отношении лиц, совершивших общественно опасные деяния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(преступления);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lastRenderedPageBreak/>
        <w:t>5. при проведении судебно-медицинской экспертизы и (или) судебно</w:t>
      </w:r>
      <w:r w:rsidR="00D03738">
        <w:rPr>
          <w:rFonts w:ascii="Times New Roman" w:hAnsi="Times New Roman" w:cs="Times New Roman"/>
          <w:sz w:val="28"/>
          <w:szCs w:val="28"/>
        </w:rPr>
        <w:t>-</w:t>
      </w:r>
      <w:r w:rsidRPr="003C22AB">
        <w:rPr>
          <w:rFonts w:ascii="Times New Roman" w:hAnsi="Times New Roman" w:cs="Times New Roman"/>
          <w:sz w:val="28"/>
          <w:szCs w:val="28"/>
        </w:rPr>
        <w:t>психиатрической экспертизы.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21. Решение о медицинском вмешательстве без согласия гражданина, одного из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родителей или иного законного представителя принимается: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1. в случаях, указанных в пунктах 1 и 2 части 9 настоящей статьи, -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консилиумом врачей, а в случае, если собрать консилиум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невозможно, - непосредственно лечащим (дежурным) врачом с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внесением такого решения в медицинскую документацию пациента 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последующим уведомлением должностных лиц медицинской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организации (руководителя медицинской организации или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руководителя отделения медицинской организации), гражданина,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отношении которого проведено медицинское вмешательство, одного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из родителей или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иного законного представителя лица, которое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указано в части 2 настоящей статьи и в отношении которого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проведено медицинское вмешательство, либо судом в случаях и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порядке, которые установлены законодательством Российской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Федерации;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2. в отношении лиц, указанных в пунктах 3 и 4 части 9 настоящей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статьи, - судом в случаях и в порядке, которые установлены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22. К лицам, совершившим преступления, могут быть применены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принудительные меры медицинского характера по основаниям и в порядке,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которые установлены федеральным законом.</w:t>
      </w:r>
    </w:p>
    <w:p w:rsidR="00D03738" w:rsidRDefault="00D03738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38">
        <w:rPr>
          <w:rFonts w:ascii="Times New Roman" w:hAnsi="Times New Roman" w:cs="Times New Roman"/>
          <w:b/>
          <w:sz w:val="28"/>
          <w:szCs w:val="28"/>
        </w:rPr>
        <w:t>Статья 21.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Выбор врача и медицинской организации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23. При оказании гражданину медицинской помощи в рамках программы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помощи он имеет право на выбор медицинской организации в порядке,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утвержденном уполномоченным федеральным органом исполнительной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власти, и на выбор врача с учетом согласия врача. Особенности выбора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организации гражданами, проживающими в закрытых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административно-территориальных образованиях, на территориях с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опасными для здоровья человека физическими, химическими 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биологическими факторами, включенных в соответствующий перечень, 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также работниками организаций, включенных в перечень организаций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отдельных отраслей промышленности с особо опасными условиями труда,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устанавливаются Правительством Российской Федерации.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24. Для получения первичной медико-санитарной помощи гражданин выбирает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медицинскую организацию, в том числе по территориально-участковому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принципу, не чаще чем один раз в год (за исключением случаев изменения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места жительства или места пребывания гражданина). В выбранной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организации гражданин осуществляет выбор не чаще чем один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раз в год (за исключением случаев замены медицинской организации) врача</w:t>
      </w:r>
      <w:r w:rsidR="00D03738">
        <w:rPr>
          <w:rFonts w:ascii="Times New Roman" w:hAnsi="Times New Roman" w:cs="Times New Roman"/>
          <w:sz w:val="28"/>
          <w:szCs w:val="28"/>
        </w:rPr>
        <w:t>-</w:t>
      </w:r>
      <w:r w:rsidRPr="003C22AB">
        <w:rPr>
          <w:rFonts w:ascii="Times New Roman" w:hAnsi="Times New Roman" w:cs="Times New Roman"/>
          <w:sz w:val="28"/>
          <w:szCs w:val="28"/>
        </w:rPr>
        <w:t>терапевта, врача-терапевта участкового, врача-педиатра, врача-педиатра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участкового, врача общей практики (семейного врача) или фельдшера путем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подачи заявления лично или через своего представителя на имя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руководителя медицинской организации.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lastRenderedPageBreak/>
        <w:t>25. Оказание первичной специализированной медико-санитарной помощи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осуществляется: по направлению врача-терапевта участкового, врача</w:t>
      </w:r>
      <w:r w:rsidR="00D03738">
        <w:rPr>
          <w:rFonts w:ascii="Times New Roman" w:hAnsi="Times New Roman" w:cs="Times New Roman"/>
          <w:sz w:val="28"/>
          <w:szCs w:val="28"/>
        </w:rPr>
        <w:t>-</w:t>
      </w:r>
      <w:r w:rsidRPr="003C22AB">
        <w:rPr>
          <w:rFonts w:ascii="Times New Roman" w:hAnsi="Times New Roman" w:cs="Times New Roman"/>
          <w:sz w:val="28"/>
          <w:szCs w:val="28"/>
        </w:rPr>
        <w:t>педиатра участкового, врача общей практики (семейного врача), фельдшера,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врача-специалиста; в случае самостоятельного обращения гражданина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медицинскую организацию, в том числе организацию, выбранную им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соответствии с частью 2 настоящей статьи, с учетом порядков оказания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26. Для получения специализированной медицинской помощи в плановой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форме выбор медицинской организации осуществляется по направлению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лечащего врача. В случае, если в реализации территориальной программы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помощи принимают участие несколько медицинских организаций,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оказывающих медицинскую помощь по соответствующему профилю,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лечащий врач обязан проинформировать гражданина о возможности выбора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организации с учетом выполнения условий оказания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помощи, установленных территориальной программой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27. Медицинская помощь в неотложной или экстренной форме оказывается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гражданам с учетом соблюдения установленных требований к срокам ее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оказания.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28. При оказании гражданину медицинской помощи в рамках программы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помощи выбор медицинской организации (за исключением случаев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оказания скорой медицинской помощи) за пределами территории субъекта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Российской Федерации, в котором проживает гражданин, осуществляется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порядке, устанавливаемом уполномоченным федеральным органом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исполнительной власти.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29. При выборе врача и медицинской организации гражданин имеет право на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получение информации в доступной для него форме, в том числе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размещенной в информационно-телекоммуникационной сети "Интернет"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(далее - сеть "Интернет"), о медицинской организации, об осуществляемой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ею медицинской деятельности и о врачах, об уровне их образования 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30. Выбор врача и медицинской организации военнослужащими и лицами,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приравненными по медицинскому обеспечению к военнослужащим,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гражданами, проходящими альтернативную гражданскую службу,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гражданами, подлежащими призыву на военную службу или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направляемыми на альтернативную гражданскую службу, и гражданами,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поступающими на военную службу по контракту или приравненную к ней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службу, а также задержанными, заключенными под стражу, отбывающими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наказание в виде ограничения свободы, ареста, лишения свободы либо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административного ареста осуществляется с учетом особенностей оказания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помощи, установленных статьями 25 и 26 настоящего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lastRenderedPageBreak/>
        <w:t>31. При оказании гражданам медицинской помощи в рамках практической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подготовки обучающихся по профессиональным образовательным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программам медицинского образования пациент должен быть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проинформирован об участии обучающихся в оказании ему медицинской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помощи и вправе отказаться от участия обучающихся в оказании ему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помощи. В этом случае медицинская организация обязана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оказать такому пациенту медицинскую помощь без участия обучающихся.</w:t>
      </w:r>
    </w:p>
    <w:p w:rsidR="00D03738" w:rsidRDefault="00D03738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38">
        <w:rPr>
          <w:rFonts w:ascii="Times New Roman" w:hAnsi="Times New Roman" w:cs="Times New Roman"/>
          <w:b/>
          <w:sz w:val="28"/>
          <w:szCs w:val="28"/>
        </w:rPr>
        <w:t>Статья 22.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Информация о состоянии здоровья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32. Каждый имеет право получить в доступной для него форме имеющуюся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организации информацию о состоянии своего здоровья, в том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числе сведения о результатах медицинского обследования, наличии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заболевания, об установленном диагнозе и о прогнозе развития заболевания,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методах оказания медицинской помощи, связанном с ними риске,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возможных видах медицинского вмешательства, его последствиях 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результатах оказания медицинской помощи.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33. Информация о состоянии здоровья предоставляется пациенту лично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лечащим врачом или другими медицинскими работниками, принимающими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непосредственное участие в медицинском обследовании и лечении. 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отношении лиц, не достигших возраста, установленного в части 2 статьи 54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настоящего Федерального закона, и граждан, признанных в установленном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законом порядке недееспособными, информация о состоянии здоровья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предоставляется их законным представителям.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34. Информация о состоянии здоровья не может быть предоставлена пациенту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против его воли. В случае неблагоприятного прогноза развития заболевания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информация должна сообщаться в деликатной форме гражданину или его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супругу (супруге), одному из близких родственников (детям, родителям,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усыновленным, усыновителям, родным братьям и родным сестрам, внукам,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дедушкам, бабушкам), если пациент не запретил сообщать им об этом 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(или) не определил иное лицо, которому должна быть передана такая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информация.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35. Пациент либо его законный представитель имеет право непосредственно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знакомиться с медицинской документацией, отражающей состояние его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здоровья, в порядке, установленном уполномоченным федеральным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органом исполнительной власти, и получать на основании такой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документации консультации у других специалистов.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36. Пациент либо его законный представитель имеет право на основании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письменного заявления получать отражающие состояние здоровья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медицинские документы, их копии и выписки из медицинских документов.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Основания, порядок и сроки предоставления медицинских документов (их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копий) и выписок из них устанавливаются уполномоченным федеральным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органом исполнительной власти.</w:t>
      </w:r>
    </w:p>
    <w:p w:rsidR="00D03738" w:rsidRDefault="00D03738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38">
        <w:rPr>
          <w:rFonts w:ascii="Times New Roman" w:hAnsi="Times New Roman" w:cs="Times New Roman"/>
          <w:b/>
          <w:sz w:val="28"/>
          <w:szCs w:val="28"/>
        </w:rPr>
        <w:t>Статья 23.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Информация о факторах, влияющих на здоровье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lastRenderedPageBreak/>
        <w:t>Граждане имеют право на получение достоверной и своевременной информации 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факторах, способствующих сохранению здоровья или оказывающих на него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вредное влияние, включая информацию о санитарно-эпидемиологическом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благополучии района проживания, состоянии среды обитания, рациональных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нормах питания, качестве и безопасности продукции производственно</w:t>
      </w:r>
      <w:r w:rsidR="00D03738">
        <w:rPr>
          <w:rFonts w:ascii="Times New Roman" w:hAnsi="Times New Roman" w:cs="Times New Roman"/>
          <w:sz w:val="28"/>
          <w:szCs w:val="28"/>
        </w:rPr>
        <w:t>-</w:t>
      </w:r>
      <w:r w:rsidRPr="003C22AB">
        <w:rPr>
          <w:rFonts w:ascii="Times New Roman" w:hAnsi="Times New Roman" w:cs="Times New Roman"/>
          <w:sz w:val="28"/>
          <w:szCs w:val="28"/>
        </w:rPr>
        <w:t>технического назначения, пищевых продуктов, товаров для личных и бытовых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нужд, потенциальной опасности для здоровья человека выполняемых работ 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оказываемых услуг. Такая информация предоставляется органами государственной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власти и органами местного самоуправления в соответствии с их полномочиями, 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также организациями в порядке, предусмотренном законодательством Российской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Федерации.</w:t>
      </w:r>
    </w:p>
    <w:p w:rsidR="00D03738" w:rsidRDefault="00D03738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38">
        <w:rPr>
          <w:rFonts w:ascii="Times New Roman" w:hAnsi="Times New Roman" w:cs="Times New Roman"/>
          <w:b/>
          <w:sz w:val="28"/>
          <w:szCs w:val="28"/>
        </w:rPr>
        <w:t>Статья 24.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Права работников, занятых на отдельных видах работ, на охрану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здоровья</w:t>
      </w:r>
      <w:r w:rsidR="00D03738">
        <w:rPr>
          <w:rFonts w:ascii="Times New Roman" w:hAnsi="Times New Roman" w:cs="Times New Roman"/>
          <w:sz w:val="28"/>
          <w:szCs w:val="28"/>
        </w:rPr>
        <w:t>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37. В целях охраны здоровья и сохранения способности к труду,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предупреждения и своевременного выявления профессиональных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заболеваний работники, занятые на работах с вредными и (или) опасными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производственными факторами, а также в случаях, предусмотренных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работники, занятые на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отдельных видах работ, проходят обязательные медицинские осмотры.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38. Перечень вредных и (или) опасных производственных факторов и работ,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при выполнении которых проводятся обязательные предварительные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медицинские осмотры при поступлении на работу и периодические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медицинские осмотры, утверждается уполномоченным федеральным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органом исполнительной власти.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39. В случае выявления при проведении обязательных медицинских осмотров</w:t>
      </w:r>
      <w:r w:rsidR="00D03738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медицинских противопоказаний к осуществлению отдельных видов работ,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перечень которых устанавливается уполномоченным федеральным органом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исполнительной власти, работник может быть признан врачебной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комиссией медицинской организации на основании результатов экспертизы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профессиональной пригодности временно или постоянно непригодным по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состоянию здоровья к выполнению отдельных видов работ.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40. В целях охраны здоровья работодатели вправе вводить в штат должности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медицинских работников и создавать подразделения (кабинет врача,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здравпункт, медицинский кабинет, медицинскую часть и другие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подразделения), оказывающие медицинскую помощь работникам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организации. Порядок организации деятельности таких подразделений 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медицинских работников устанавливается уполномоченным федеральным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органом исполнительной власти.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41. Работодатели обязаны обеспечивать условия для прохождения работниками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медицинских осмотров и диспансеризации, а также беспрепятственно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отпускать работников для их прохождения.</w:t>
      </w:r>
    </w:p>
    <w:p w:rsidR="008F2FDA" w:rsidRDefault="008F2FDA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FDA">
        <w:rPr>
          <w:rFonts w:ascii="Times New Roman" w:hAnsi="Times New Roman" w:cs="Times New Roman"/>
          <w:b/>
          <w:sz w:val="28"/>
          <w:szCs w:val="28"/>
        </w:rPr>
        <w:t>Статья 25.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Права военнослужащих и лиц, приравненных по медицинскому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 xml:space="preserve">обеспечению к военнослужащим, а также граждан, </w:t>
      </w:r>
      <w:r w:rsidRPr="003C22AB">
        <w:rPr>
          <w:rFonts w:ascii="Times New Roman" w:hAnsi="Times New Roman" w:cs="Times New Roman"/>
          <w:sz w:val="28"/>
          <w:szCs w:val="28"/>
        </w:rPr>
        <w:lastRenderedPageBreak/>
        <w:t>проходящих альтернативную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гражданскую службу, граждан, подлежащих призыву на военную службу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(направляемых на альтернативную гражданскую службу), и граждан, поступающих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 военную службу или приравненную к ней службу по контракту, на охрану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здоровья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42. Военнослужащие и лица, приравненные по медицинскому обеспечению к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военнослужащим (далее - военнослужащие и приравненные к ним лица), 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также граждане, проходящие альтернативную гражданскую службу, имеют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право на прохождение военно-врачебной экспертизы для определения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годности к военной службе или приравненной к ней службе и для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досрочного увольнения с военной службы или приравненной к ней службы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 основании заключения военно-врачебной комиссии.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43. Граждане, подлежащие призыву на военную службу или направляемые на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альтернативную гражданскую службу, и граждане, поступающие на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военную службу или приравненную к ней службу по контракту, проходят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медицинское освидетельствование в порядке, предусмотренном статьей 61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настоящего Федерального закона, и имеют право на получение полной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информации о медицинских противопоказаниях для прохождения военной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службы или приравненной к ней службы и показаниях для отсрочки или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освобождения от призыва на военную службу по состоянию здоровья.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44. Военнослужащие и приравненные к ним лица имеют право на получение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помощи в ведомственных медицинских организациях, а при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их отсутствии или при отсутствии в ведомственных медицинских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организациях отделений соответствующего профиля, специалистов либо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специального медицинского оборудования - на получение медицинской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помощи в порядке, установленном Правительством Российской Федерации,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бюджета, предусмотренных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 эти цели федеральным органам исполнительной власти и федеральным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государственным органам, в которых федеральным законом предусмотрена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военная служба или приравненная к ней служба.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45. Порядок организации медицинской помощи военнослужащим 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приравненным к ним лицам устанавливается Правительством Российской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Федерации, особенности организации оказания медицинской помощи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военнослужащим и приравненным к ним лицам, в том числе порядок их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освобождения от исполнения обязанностей военной службы (служебных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обязанностей) в связи с заболеванием и иными причинами, устанавливаются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федеральными органами исполнительной власти и федеральными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государственными органами, в которых федеральным законом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предусмотрена военная служба или приравненная к ней служба.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46. Граждане при постановке их на воинский учет, призыве или поступлении на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военную службу по контракту или приравненную к ней службу,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поступлении в военные профессиональные образовательные организации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или военные образовательные организации высшего образования,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заключении с Министерством обороны Российской Федерации договора об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 xml:space="preserve">обучении в учебном военном центре при федеральной </w:t>
      </w:r>
      <w:r w:rsidRPr="003C22AB"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 по программе военной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подготовки для прохождения военной службы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 контракту на воинских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должностях, подлежащих замещению офицерами, или на военной кафедре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при федеральной государственной образовательной организации высшего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образования по программе военной подготовки офицеров запаса, программе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военной подготовки сержантов, старшин запаса либо программе военной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подготовки солдат, матросов запаса, или в военной образовательной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организации высшего образования по программе военной подготовки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сержантов, старшин запаса либо программе военной подготовки солдат,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матросов запаса, призыве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 военные сборы, а также граждане,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направляемые на альтернативную гражданскую службу, имеют право на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получение медицинской помощи в медицинских организациях в рамках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программы государственных гарантий бесплатного оказания гражданам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помощи, за исключением медицинского освидетельствования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 целях определения годности к военной службе или приравненной к ней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службе.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47. Особенности охраны здоровья военнослужащих и приравненных к ним лиц,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а также отдельных категорий граждан, проходящих военную службу или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приравненную к ней службу в федеральных органах исполнительной власти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 федеральных государственных органах, в которых федеральным законом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предусмотрена военная служба или приравненная к ней служба,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определяются законодательством Российской Федерации,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регламентирующим деятельность этих органов.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FDA" w:rsidRDefault="008F2FDA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FDA">
        <w:rPr>
          <w:rFonts w:ascii="Times New Roman" w:hAnsi="Times New Roman" w:cs="Times New Roman"/>
          <w:b/>
          <w:sz w:val="28"/>
          <w:szCs w:val="28"/>
        </w:rPr>
        <w:t>Статья 26.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Права лиц, задержанных, заключенных под стражу, отбывающих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наказание в виде ограничения свободы, ареста, лишения свободы либо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административного ареста, на получение медицинской помощи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48. Лица, задержанные, заключенные под стражу, отбывающие наказание в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виде ограничения свободы, ареста, лишения свободы либо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административного ареста, имеют право на оказание медицинской помощи,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 том числе в необходимых случаях в медицинских организациях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 и муниципальной системы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здравоохранения, в соответствии с законодательством Российской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Федерации.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49. Беременные женщины, женщины во время родов и в послеродовой период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из числа лиц, указанных в части 1 настоящей статьи, имеют право на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оказание медицинской помощи, в том числе в медицинских организациях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охраны материнства и детства.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50. При невозможности оказания медицинской помощи в учреждениях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уголовно-исполнительной системы лица, заключенные под стражу или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отбывающие наказание в виде лишения свободы, имеют право на оказание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медицинской помощи в медицинских организациях государственной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системы здравоохранения и муниципальной системы здравоохранения, 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также на приглашение для проведения консультаций врачей-специалистов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указанных медицинских организаций в порядке, установленном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Правительством Российской Федерации, за счет бюджетных ассигнований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3C22AB">
        <w:rPr>
          <w:rFonts w:ascii="Times New Roman" w:hAnsi="Times New Roman" w:cs="Times New Roman"/>
          <w:sz w:val="28"/>
          <w:szCs w:val="28"/>
        </w:rPr>
        <w:lastRenderedPageBreak/>
        <w:t>бюджета, предусмотренных на эти цели федеральному органу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исполнительной власти, осуществляющему правоприменительные функции,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функции по контролю и надзору в сфере исполнения уголовных наказаний в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отношении осужденных.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51. При оказании медицинской помощи в медицинских организациях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 и муниципальной системы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здравоохранения сотрудниками органов и учреждений уголовно</w:t>
      </w:r>
      <w:r w:rsidR="008F2FDA">
        <w:rPr>
          <w:rFonts w:ascii="Times New Roman" w:hAnsi="Times New Roman" w:cs="Times New Roman"/>
          <w:sz w:val="28"/>
          <w:szCs w:val="28"/>
        </w:rPr>
        <w:t>-</w:t>
      </w:r>
      <w:r w:rsidRPr="003C22AB">
        <w:rPr>
          <w:rFonts w:ascii="Times New Roman" w:hAnsi="Times New Roman" w:cs="Times New Roman"/>
          <w:sz w:val="28"/>
          <w:szCs w:val="28"/>
        </w:rPr>
        <w:t>исполнительной системы осуществляется охрана лиц, указанных в части 3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настоящей статьи, и при необходимости круглосуточное наблюдение в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целях обеспечения безопасности указанных лиц, медицинских работников, а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также иных лиц, находящихся в медицинских организациях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государственной и муниципальной систем здравоохранения, в порядке,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установленном федеральным органом исполнительной власти,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осуществляющим функции по выработке и реализации государственной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исполнения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уголовных наказаний, совместно с уполномоченным федеральным органом</w:t>
      </w:r>
      <w:r w:rsidR="008F2FDA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исполнительной власти.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52. Клиническая апробация, испытание лекарственных препаратов,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специализированных продуктов лечебного питания, медицинских изделий и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дезинфекционных средств с привлечением в качестве объекта для этих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целей лиц, указанных в части 1 настоящей статьи, не допускаются.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53. В отношении лиц, отбывающих наказание в учреждениях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уголовно</w:t>
      </w:r>
      <w:r w:rsidR="00DD3E59">
        <w:rPr>
          <w:rFonts w:ascii="Times New Roman" w:hAnsi="Times New Roman" w:cs="Times New Roman"/>
          <w:sz w:val="28"/>
          <w:szCs w:val="28"/>
        </w:rPr>
        <w:t>-</w:t>
      </w:r>
      <w:r w:rsidRPr="003C22AB">
        <w:rPr>
          <w:rFonts w:ascii="Times New Roman" w:hAnsi="Times New Roman" w:cs="Times New Roman"/>
          <w:sz w:val="28"/>
          <w:szCs w:val="28"/>
        </w:rPr>
        <w:t>исполнительной системы, договор о добровольном медицинском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страховании расторгается.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54. Порядок организации оказания медицинской помощи, в том числе в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медицинских организациях государственной и муниципальной систем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здравоохранения, лицам, указанным в части 1 настоящей статьи,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устанавливается законодательством Российской Федерации, в том числе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нормативными правовыми актами уполномоченного федерального органа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исполнительной власти, осуществляющего функции по выработке и</w:t>
      </w:r>
      <w:r w:rsidR="00DD3E59">
        <w:rPr>
          <w:rFonts w:ascii="Times New Roman" w:hAnsi="Times New Roman" w:cs="Times New Roman"/>
          <w:sz w:val="28"/>
          <w:szCs w:val="28"/>
        </w:rPr>
        <w:t xml:space="preserve">  </w:t>
      </w:r>
      <w:r w:rsidRPr="003C22AB">
        <w:rPr>
          <w:rFonts w:ascii="Times New Roman" w:hAnsi="Times New Roman" w:cs="Times New Roman"/>
          <w:sz w:val="28"/>
          <w:szCs w:val="28"/>
        </w:rPr>
        <w:t>реализации государственной политики и нормативно-правовому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регулированию в сфере исполнения уголовных наказаний, по согласованию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 уполномоченным федеральным органом исполнительной власти.</w:t>
      </w:r>
    </w:p>
    <w:p w:rsidR="00DD3E59" w:rsidRDefault="00DD3E59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E59">
        <w:rPr>
          <w:rFonts w:ascii="Times New Roman" w:hAnsi="Times New Roman" w:cs="Times New Roman"/>
          <w:b/>
          <w:sz w:val="28"/>
          <w:szCs w:val="28"/>
        </w:rPr>
        <w:t>Статья 27.</w:t>
      </w:r>
      <w:r w:rsidRPr="003C22AB">
        <w:rPr>
          <w:rFonts w:ascii="Times New Roman" w:hAnsi="Times New Roman" w:cs="Times New Roman"/>
          <w:sz w:val="28"/>
          <w:szCs w:val="28"/>
        </w:rPr>
        <w:t xml:space="preserve"> Обязанности граждан в сфере охраны здоровья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55. Граждане обязаны заботиться о сохранении своего здоровья.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56. Граждане в случаях, предусмотренных законодательством Российской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Федерации, обязаны проходить медицинские осмотры, а граждане,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страдающие заболеваниями, представляющими опасность для окружающих,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обязаны проходить медицинское обследование и лечение, а также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заниматься профилактикой этих заболеваний.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57. Граждане, находящиеся на лечении, обязаны соблюдать режим лечения, в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том числе определенный на период их временной нетрудоспособности, и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правила поведения пациента в медицинских организациях.</w:t>
      </w:r>
    </w:p>
    <w:p w:rsidR="003C22AB" w:rsidRPr="003C22AB" w:rsidRDefault="00DD3E59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C22AB" w:rsidRPr="00DD3E59">
        <w:rPr>
          <w:rFonts w:ascii="Times New Roman" w:hAnsi="Times New Roman" w:cs="Times New Roman"/>
          <w:b/>
          <w:sz w:val="28"/>
          <w:szCs w:val="28"/>
        </w:rPr>
        <w:t>Статья 28.</w:t>
      </w:r>
      <w:r w:rsidR="003C22AB" w:rsidRPr="003C22AB">
        <w:rPr>
          <w:rFonts w:ascii="Times New Roman" w:hAnsi="Times New Roman" w:cs="Times New Roman"/>
          <w:sz w:val="28"/>
          <w:szCs w:val="28"/>
        </w:rPr>
        <w:t xml:space="preserve"> Общественные объединения по защите прав граждан в сфере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2AB" w:rsidRPr="003C22AB">
        <w:rPr>
          <w:rFonts w:ascii="Times New Roman" w:hAnsi="Times New Roman" w:cs="Times New Roman"/>
          <w:sz w:val="28"/>
          <w:szCs w:val="28"/>
        </w:rPr>
        <w:t>здоровья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58. Граждане имеют право на создание общественных объединений по защите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прав граждан в сфере охраны здоровья, формируемых на добровольной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основе.</w:t>
      </w:r>
    </w:p>
    <w:p w:rsidR="003C22AB" w:rsidRPr="003C22AB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59. Общественные объединения по защите прав граждан в сфере охраны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здоровья могут в установленном законодательством Российской Федерации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порядке принимать участие в разработке норм и правил в сфере охраны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здоровья и решении вопросов, связанных с нарушением таких норм и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правил.</w:t>
      </w:r>
    </w:p>
    <w:p w:rsidR="00787490" w:rsidRPr="00DD3E59" w:rsidRDefault="003C22AB" w:rsidP="003C22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AB">
        <w:rPr>
          <w:rFonts w:ascii="Times New Roman" w:hAnsi="Times New Roman" w:cs="Times New Roman"/>
          <w:sz w:val="28"/>
          <w:szCs w:val="28"/>
        </w:rPr>
        <w:t>60. Общественные объединения по защите прав граждан в сфере охраны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здоровья не вправе осуществлять рекламу конкретных торговых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наименований лекарственных препаратов, биологически активных добавок,</w:t>
      </w:r>
      <w:r w:rsidR="00DD3E59">
        <w:rPr>
          <w:rFonts w:ascii="Times New Roman" w:hAnsi="Times New Roman" w:cs="Times New Roman"/>
          <w:sz w:val="28"/>
          <w:szCs w:val="28"/>
        </w:rPr>
        <w:t xml:space="preserve"> </w:t>
      </w:r>
      <w:r w:rsidRPr="003C22AB">
        <w:rPr>
          <w:rFonts w:ascii="Times New Roman" w:hAnsi="Times New Roman" w:cs="Times New Roman"/>
          <w:sz w:val="28"/>
          <w:szCs w:val="28"/>
        </w:rPr>
        <w:t>медицинских изделий, специализированных продуктов лечебного питания</w:t>
      </w:r>
      <w:r w:rsidRPr="003C22AB">
        <w:rPr>
          <w:rFonts w:ascii="Times New Roman" w:hAnsi="Times New Roman" w:cs="Times New Roman"/>
          <w:sz w:val="28"/>
          <w:szCs w:val="28"/>
        </w:rPr>
        <w:t xml:space="preserve"> и зам</w:t>
      </w:r>
      <w:r w:rsidRPr="00DD3E59">
        <w:rPr>
          <w:rFonts w:ascii="Times New Roman" w:hAnsi="Times New Roman" w:cs="Times New Roman"/>
          <w:sz w:val="28"/>
          <w:szCs w:val="28"/>
        </w:rPr>
        <w:t>енителей грудного молок</w:t>
      </w:r>
      <w:bookmarkStart w:id="0" w:name="_GoBack"/>
      <w:bookmarkEnd w:id="0"/>
      <w:r w:rsidRPr="00DD3E59">
        <w:rPr>
          <w:rFonts w:ascii="Times New Roman" w:hAnsi="Times New Roman" w:cs="Times New Roman"/>
          <w:sz w:val="28"/>
          <w:szCs w:val="28"/>
        </w:rPr>
        <w:t>а.</w:t>
      </w:r>
    </w:p>
    <w:sectPr w:rsidR="00787490" w:rsidRPr="00DD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EE"/>
    <w:rsid w:val="000C76EE"/>
    <w:rsid w:val="003C22AB"/>
    <w:rsid w:val="00787490"/>
    <w:rsid w:val="008F2FDA"/>
    <w:rsid w:val="00D03738"/>
    <w:rsid w:val="00D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3D26"/>
  <w15:chartTrackingRefBased/>
  <w15:docId w15:val="{44B74415-7D51-4F3D-B310-13D9F0C6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2</cp:revision>
  <dcterms:created xsi:type="dcterms:W3CDTF">2023-04-20T07:43:00Z</dcterms:created>
  <dcterms:modified xsi:type="dcterms:W3CDTF">2023-04-20T08:17:00Z</dcterms:modified>
</cp:coreProperties>
</file>